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35ED2" w14:textId="77777777" w:rsidR="00B11B07" w:rsidRPr="003E6627" w:rsidRDefault="008C35F5">
      <w:pPr>
        <w:rPr>
          <w:rFonts w:ascii="Times New Roman" w:eastAsia="Times New Roman" w:hAnsi="Times New Roman" w:cs="Times New Roman"/>
          <w:sz w:val="24"/>
          <w:szCs w:val="24"/>
          <w:lang w:eastAsia="de-DE"/>
        </w:rPr>
      </w:pPr>
      <w:r w:rsidRPr="003E6627">
        <w:rPr>
          <w:rFonts w:ascii="Times New Roman" w:eastAsia="Times New Roman" w:hAnsi="Times New Roman" w:cs="Times New Roman"/>
          <w:sz w:val="24"/>
          <w:szCs w:val="24"/>
          <w:lang w:eastAsia="de-DE"/>
        </w:rPr>
        <w:t>Liebe Kursteilnehmer</w:t>
      </w:r>
      <w:r w:rsidR="00FC3899">
        <w:rPr>
          <w:rFonts w:ascii="Times New Roman" w:eastAsia="Times New Roman" w:hAnsi="Times New Roman" w:cs="Times New Roman"/>
          <w:sz w:val="24"/>
          <w:szCs w:val="24"/>
          <w:lang w:eastAsia="de-DE"/>
        </w:rPr>
        <w:t>*i</w:t>
      </w:r>
      <w:r w:rsidR="0002166F">
        <w:rPr>
          <w:rFonts w:ascii="Times New Roman" w:eastAsia="Times New Roman" w:hAnsi="Times New Roman" w:cs="Times New Roman"/>
          <w:sz w:val="24"/>
          <w:szCs w:val="24"/>
          <w:lang w:eastAsia="de-DE"/>
        </w:rPr>
        <w:t>nnen</w:t>
      </w:r>
      <w:r w:rsidRPr="003E6627">
        <w:rPr>
          <w:rFonts w:ascii="Times New Roman" w:eastAsia="Times New Roman" w:hAnsi="Times New Roman" w:cs="Times New Roman"/>
          <w:sz w:val="24"/>
          <w:szCs w:val="24"/>
          <w:lang w:eastAsia="de-DE"/>
        </w:rPr>
        <w:t>,</w:t>
      </w:r>
    </w:p>
    <w:p w14:paraId="13494B66" w14:textId="77777777" w:rsidR="008C35F5" w:rsidRPr="003E6627" w:rsidRDefault="008C35F5" w:rsidP="0014354D">
      <w:pPr>
        <w:jc w:val="both"/>
        <w:rPr>
          <w:rFonts w:ascii="Times New Roman" w:eastAsia="Times New Roman" w:hAnsi="Times New Roman" w:cs="Times New Roman"/>
          <w:sz w:val="24"/>
          <w:szCs w:val="24"/>
          <w:lang w:eastAsia="de-DE"/>
        </w:rPr>
      </w:pPr>
    </w:p>
    <w:p w14:paraId="7DDE48DD" w14:textId="77777777" w:rsidR="003E6627" w:rsidRDefault="00FC3899" w:rsidP="0014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w:t>
      </w:r>
      <w:r w:rsidR="003E6627" w:rsidRPr="003E6627">
        <w:rPr>
          <w:rFonts w:ascii="Times New Roman" w:eastAsia="Times New Roman" w:hAnsi="Times New Roman" w:cs="Times New Roman"/>
          <w:sz w:val="24"/>
          <w:szCs w:val="24"/>
          <w:lang w:eastAsia="de-DE"/>
        </w:rPr>
        <w:t xml:space="preserve">ie Sie wissen, finden die Kurse an der FU in diesem Semester im Videokonferenzformat auf der </w:t>
      </w:r>
      <w:proofErr w:type="spellStart"/>
      <w:r w:rsidR="003E6627" w:rsidRPr="003E6627">
        <w:rPr>
          <w:rFonts w:ascii="Times New Roman" w:eastAsia="Times New Roman" w:hAnsi="Times New Roman" w:cs="Times New Roman"/>
          <w:sz w:val="24"/>
          <w:szCs w:val="24"/>
          <w:lang w:eastAsia="de-DE"/>
        </w:rPr>
        <w:t>Webex</w:t>
      </w:r>
      <w:proofErr w:type="spellEnd"/>
      <w:r w:rsidR="003E6627" w:rsidRPr="003E6627">
        <w:rPr>
          <w:rFonts w:ascii="Times New Roman" w:eastAsia="Times New Roman" w:hAnsi="Times New Roman" w:cs="Times New Roman"/>
          <w:sz w:val="24"/>
          <w:szCs w:val="24"/>
          <w:lang w:eastAsia="de-DE"/>
        </w:rPr>
        <w:t>-Plattform statt.</w:t>
      </w:r>
      <w:r w:rsidR="0014354D">
        <w:rPr>
          <w:rFonts w:ascii="Times New Roman" w:eastAsia="Times New Roman" w:hAnsi="Times New Roman" w:cs="Times New Roman"/>
          <w:sz w:val="24"/>
          <w:szCs w:val="24"/>
          <w:lang w:eastAsia="de-DE"/>
        </w:rPr>
        <w:t xml:space="preserve"> Hier finden sie eine kurze Anleitung, damit sie sich dafür richtig vorbereiten können, und damit sie wissen wie man ein</w:t>
      </w:r>
      <w:r w:rsidR="009E5601">
        <w:rPr>
          <w:rFonts w:ascii="Times New Roman" w:eastAsia="Times New Roman" w:hAnsi="Times New Roman" w:cs="Times New Roman"/>
          <w:sz w:val="24"/>
          <w:szCs w:val="24"/>
          <w:lang w:eastAsia="de-DE"/>
        </w:rPr>
        <w:t>em</w:t>
      </w:r>
      <w:r w:rsidR="0014354D">
        <w:rPr>
          <w:rFonts w:ascii="Times New Roman" w:eastAsia="Times New Roman" w:hAnsi="Times New Roman" w:cs="Times New Roman"/>
          <w:sz w:val="24"/>
          <w:szCs w:val="24"/>
          <w:lang w:eastAsia="de-DE"/>
        </w:rPr>
        <w:t xml:space="preserve"> Meeting beitritt. </w:t>
      </w:r>
      <w:r w:rsidR="00F07CC0" w:rsidRPr="00F07CC0">
        <w:rPr>
          <w:rFonts w:ascii="Times New Roman" w:eastAsia="Times New Roman" w:hAnsi="Times New Roman" w:cs="Times New Roman"/>
          <w:sz w:val="24"/>
          <w:szCs w:val="24"/>
          <w:lang w:eastAsia="de-DE"/>
        </w:rPr>
        <w:t xml:space="preserve"> Bitte stellen Sie vor dem eigentlichen Termin der ersten Sitzung sicher, dass Sie mit dem Programm arbeiten können. Folgen Sie dafür den unten beschrieben Schritten</w:t>
      </w:r>
      <w:r w:rsidR="00F07CC0">
        <w:rPr>
          <w:rFonts w:ascii="Times New Roman" w:eastAsia="Times New Roman" w:hAnsi="Times New Roman" w:cs="Times New Roman"/>
          <w:sz w:val="24"/>
          <w:szCs w:val="24"/>
          <w:lang w:eastAsia="de-DE"/>
        </w:rPr>
        <w:t>,</w:t>
      </w:r>
    </w:p>
    <w:p w14:paraId="539E4B0F" w14:textId="77777777" w:rsidR="00F07CC0" w:rsidRPr="003E6627" w:rsidRDefault="00F07CC0" w:rsidP="0014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de-DE"/>
        </w:rPr>
      </w:pPr>
    </w:p>
    <w:p w14:paraId="7AB25331" w14:textId="45526F1A" w:rsidR="008615AA" w:rsidRPr="009C2B7C" w:rsidRDefault="007E6829" w:rsidP="00E857B7">
      <w:pPr>
        <w:pStyle w:val="StandardWeb"/>
        <w:numPr>
          <w:ilvl w:val="0"/>
          <w:numId w:val="6"/>
        </w:numPr>
        <w:pBdr>
          <w:bottom w:val="single" w:sz="12" w:space="1" w:color="auto"/>
        </w:pBdr>
        <w:rPr>
          <w:sz w:val="28"/>
          <w:szCs w:val="28"/>
        </w:rPr>
      </w:pPr>
      <w:r>
        <w:rPr>
          <w:rStyle w:val="Fett"/>
          <w:sz w:val="28"/>
          <w:szCs w:val="28"/>
        </w:rPr>
        <w:t>Wie</w:t>
      </w:r>
      <w:r w:rsidR="008C35F5" w:rsidRPr="009C2B7C">
        <w:rPr>
          <w:rStyle w:val="Fett"/>
          <w:sz w:val="28"/>
          <w:szCs w:val="28"/>
        </w:rPr>
        <w:t xml:space="preserve"> bereite</w:t>
      </w:r>
      <w:r w:rsidR="004E5644">
        <w:rPr>
          <w:rStyle w:val="Fett"/>
          <w:sz w:val="28"/>
          <w:szCs w:val="28"/>
        </w:rPr>
        <w:t xml:space="preserve"> ich mich </w:t>
      </w:r>
      <w:r w:rsidR="008C35F5" w:rsidRPr="009C2B7C">
        <w:rPr>
          <w:rStyle w:val="Fett"/>
          <w:sz w:val="28"/>
          <w:szCs w:val="28"/>
        </w:rPr>
        <w:t>auf</w:t>
      </w:r>
      <w:r w:rsidR="004E5644">
        <w:rPr>
          <w:rStyle w:val="Fett"/>
          <w:sz w:val="28"/>
          <w:szCs w:val="28"/>
        </w:rPr>
        <w:t xml:space="preserve"> ein</w:t>
      </w:r>
      <w:r w:rsidR="008C35F5" w:rsidRPr="009C2B7C">
        <w:rPr>
          <w:rStyle w:val="Fett"/>
          <w:sz w:val="28"/>
          <w:szCs w:val="28"/>
        </w:rPr>
        <w:t>e Teilnahme am Webinar vor</w:t>
      </w:r>
      <w:r w:rsidR="004E5644">
        <w:rPr>
          <w:rStyle w:val="Fett"/>
          <w:sz w:val="28"/>
          <w:szCs w:val="28"/>
        </w:rPr>
        <w:t>?</w:t>
      </w:r>
    </w:p>
    <w:p w14:paraId="262E695A" w14:textId="77777777" w:rsidR="008C35F5" w:rsidRDefault="008C35F5" w:rsidP="008615AA">
      <w:pPr>
        <w:pStyle w:val="StandardWeb"/>
      </w:pPr>
      <w:r>
        <w:br/>
        <w:t xml:space="preserve">Im </w:t>
      </w:r>
      <w:proofErr w:type="spellStart"/>
      <w:r>
        <w:t>Webex</w:t>
      </w:r>
      <w:proofErr w:type="spellEnd"/>
      <w:r>
        <w:t xml:space="preserve">-Wiki der Freien Universität finden Sie einen </w:t>
      </w:r>
      <w:hyperlink r:id="rId6" w:tgtFrame="_blank" w:history="1">
        <w:r>
          <w:rPr>
            <w:rStyle w:val="Hyperlink"/>
          </w:rPr>
          <w:t xml:space="preserve">Überblick und </w:t>
        </w:r>
        <w:proofErr w:type="spellStart"/>
        <w:r>
          <w:rPr>
            <w:rStyle w:val="Hyperlink"/>
          </w:rPr>
          <w:t>How-To</w:t>
        </w:r>
        <w:proofErr w:type="spellEnd"/>
        <w:r>
          <w:rPr>
            <w:rStyle w:val="Hyperlink"/>
          </w:rPr>
          <w:t xml:space="preserve"> Anleitungen für die ersten Schritte mit </w:t>
        </w:r>
        <w:proofErr w:type="spellStart"/>
        <w:r>
          <w:rPr>
            <w:rStyle w:val="Hyperlink"/>
          </w:rPr>
          <w:t>Webex</w:t>
        </w:r>
        <w:proofErr w:type="spellEnd"/>
      </w:hyperlink>
      <w:r>
        <w:t xml:space="preserve">. </w:t>
      </w:r>
    </w:p>
    <w:p w14:paraId="5D8C608F" w14:textId="77777777" w:rsidR="00BA1CD4" w:rsidRDefault="008C35F5" w:rsidP="008C35F5">
      <w:pPr>
        <w:pStyle w:val="StandardWeb"/>
      </w:pPr>
      <w:r>
        <w:br/>
      </w:r>
      <w:r>
        <w:rPr>
          <w:rStyle w:val="Fett"/>
        </w:rPr>
        <w:t xml:space="preserve">Bitte laden Sie die Desktop App </w:t>
      </w:r>
      <w:r w:rsidR="004E5644" w:rsidRPr="004E5644">
        <w:rPr>
          <w:rStyle w:val="Fett"/>
          <w:u w:val="single"/>
        </w:rPr>
        <w:t>vor dem Anfang des Kurses</w:t>
      </w:r>
      <w:r w:rsidR="004E5644">
        <w:rPr>
          <w:rStyle w:val="Fett"/>
        </w:rPr>
        <w:t xml:space="preserve"> </w:t>
      </w:r>
      <w:r>
        <w:rPr>
          <w:rStyle w:val="Fett"/>
        </w:rPr>
        <w:t xml:space="preserve">von </w:t>
      </w:r>
      <w:proofErr w:type="spellStart"/>
      <w:r>
        <w:rPr>
          <w:rStyle w:val="Fett"/>
        </w:rPr>
        <w:t>Webex</w:t>
      </w:r>
      <w:proofErr w:type="spellEnd"/>
      <w:r>
        <w:rPr>
          <w:rStyle w:val="Fett"/>
        </w:rPr>
        <w:t xml:space="preserve"> herunter!</w:t>
      </w:r>
      <w:r>
        <w:t xml:space="preserve">  Nur </w:t>
      </w:r>
      <w:r w:rsidR="00FC3899">
        <w:t xml:space="preserve">über </w:t>
      </w:r>
      <w:r>
        <w:t xml:space="preserve">die Desktop App </w:t>
      </w:r>
      <w:r w:rsidR="00FC3899">
        <w:t>können Sie alle Funktionen des Programms nutzen</w:t>
      </w:r>
      <w:r>
        <w:t>.</w:t>
      </w:r>
    </w:p>
    <w:p w14:paraId="6D6136FF" w14:textId="77777777" w:rsidR="00BA1CD4" w:rsidRDefault="001F6F19" w:rsidP="00BA1CD4">
      <w:pPr>
        <w:pStyle w:val="StandardWeb"/>
        <w:numPr>
          <w:ilvl w:val="0"/>
          <w:numId w:val="1"/>
        </w:numPr>
      </w:pPr>
      <w:hyperlink r:id="rId7" w:tgtFrame="_blank" w:history="1">
        <w:r w:rsidR="008C35F5">
          <w:rPr>
            <w:rStyle w:val="Hyperlink"/>
          </w:rPr>
          <w:t>Download unter Windows</w:t>
        </w:r>
      </w:hyperlink>
    </w:p>
    <w:p w14:paraId="4587C7CD" w14:textId="77777777" w:rsidR="008C35F5" w:rsidRDefault="001F6F19" w:rsidP="00BA1CD4">
      <w:pPr>
        <w:pStyle w:val="StandardWeb"/>
        <w:numPr>
          <w:ilvl w:val="0"/>
          <w:numId w:val="1"/>
        </w:numPr>
      </w:pPr>
      <w:hyperlink r:id="rId8" w:tgtFrame="_blank" w:history="1">
        <w:r w:rsidR="008C35F5">
          <w:rPr>
            <w:rStyle w:val="Hyperlink"/>
          </w:rPr>
          <w:t>Download unter MacOS</w:t>
        </w:r>
      </w:hyperlink>
    </w:p>
    <w:p w14:paraId="0508E45C" w14:textId="77777777" w:rsidR="008C35F5" w:rsidRDefault="008C35F5" w:rsidP="008C35F5">
      <w:pPr>
        <w:pStyle w:val="StandardWeb"/>
        <w:rPr>
          <w:rStyle w:val="Hyperlink"/>
        </w:rPr>
      </w:pPr>
      <w:r>
        <w:t xml:space="preserve">Weitere Downloads (Android, iPad etc.) finden Sie auf der </w:t>
      </w:r>
      <w:hyperlink r:id="rId9" w:tgtFrame="_blank" w:history="1">
        <w:proofErr w:type="spellStart"/>
        <w:r>
          <w:rPr>
            <w:rStyle w:val="Hyperlink"/>
          </w:rPr>
          <w:t>Webex</w:t>
        </w:r>
        <w:proofErr w:type="spellEnd"/>
        <w:r>
          <w:rPr>
            <w:rStyle w:val="Hyperlink"/>
          </w:rPr>
          <w:t xml:space="preserve"> Startseite</w:t>
        </w:r>
      </w:hyperlink>
    </w:p>
    <w:p w14:paraId="412D4B94" w14:textId="77777777" w:rsidR="00224367" w:rsidRDefault="00224367" w:rsidP="008C35F5">
      <w:pPr>
        <w:pStyle w:val="StandardWeb"/>
      </w:pPr>
    </w:p>
    <w:p w14:paraId="01B9426A" w14:textId="74B2C6E3" w:rsidR="008615AA" w:rsidRPr="009C2B7C" w:rsidRDefault="008615AA" w:rsidP="00E857B7">
      <w:pPr>
        <w:pStyle w:val="StandardWeb"/>
        <w:numPr>
          <w:ilvl w:val="0"/>
          <w:numId w:val="6"/>
        </w:numPr>
        <w:pBdr>
          <w:bottom w:val="single" w:sz="12" w:space="1" w:color="auto"/>
        </w:pBdr>
        <w:rPr>
          <w:b/>
          <w:bCs/>
          <w:sz w:val="28"/>
          <w:szCs w:val="28"/>
        </w:rPr>
      </w:pPr>
      <w:r w:rsidRPr="009C2B7C">
        <w:rPr>
          <w:b/>
          <w:bCs/>
          <w:sz w:val="28"/>
          <w:szCs w:val="28"/>
        </w:rPr>
        <w:t>Wie kann ich ein</w:t>
      </w:r>
      <w:r w:rsidR="009E5601">
        <w:rPr>
          <w:b/>
          <w:bCs/>
          <w:sz w:val="28"/>
          <w:szCs w:val="28"/>
        </w:rPr>
        <w:t>em</w:t>
      </w:r>
      <w:r w:rsidRPr="009C2B7C">
        <w:rPr>
          <w:b/>
          <w:bCs/>
          <w:sz w:val="28"/>
          <w:szCs w:val="28"/>
        </w:rPr>
        <w:t xml:space="preserve"> </w:t>
      </w:r>
      <w:proofErr w:type="spellStart"/>
      <w:r w:rsidRPr="009C2B7C">
        <w:rPr>
          <w:b/>
          <w:bCs/>
          <w:sz w:val="28"/>
          <w:szCs w:val="28"/>
        </w:rPr>
        <w:t>Webex</w:t>
      </w:r>
      <w:proofErr w:type="spellEnd"/>
      <w:r w:rsidRPr="009C2B7C">
        <w:rPr>
          <w:b/>
          <w:bCs/>
          <w:sz w:val="28"/>
          <w:szCs w:val="28"/>
        </w:rPr>
        <w:t xml:space="preserve"> </w:t>
      </w:r>
      <w:r w:rsidR="004E5644">
        <w:rPr>
          <w:b/>
          <w:bCs/>
          <w:sz w:val="28"/>
          <w:szCs w:val="28"/>
        </w:rPr>
        <w:t>M</w:t>
      </w:r>
      <w:r w:rsidRPr="009C2B7C">
        <w:rPr>
          <w:b/>
          <w:bCs/>
          <w:sz w:val="28"/>
          <w:szCs w:val="28"/>
        </w:rPr>
        <w:t>eeting beitreten?</w:t>
      </w:r>
    </w:p>
    <w:p w14:paraId="3B358139" w14:textId="70771493" w:rsidR="00307396" w:rsidRPr="00307396" w:rsidRDefault="00307396" w:rsidP="00307396">
      <w:pPr>
        <w:pStyle w:val="Kommentartext"/>
        <w:jc w:val="both"/>
        <w:rPr>
          <w:rFonts w:ascii="Times New Roman" w:eastAsia="Times New Roman" w:hAnsi="Times New Roman" w:cs="Times New Roman"/>
          <w:sz w:val="24"/>
          <w:szCs w:val="24"/>
          <w:lang w:eastAsia="de-DE"/>
        </w:rPr>
      </w:pPr>
      <w:r>
        <w:rPr>
          <w:noProof/>
          <w:lang w:eastAsia="de-DE"/>
        </w:rPr>
        <w:drawing>
          <wp:anchor distT="0" distB="0" distL="114300" distR="114300" simplePos="0" relativeHeight="251658240" behindDoc="1" locked="0" layoutInCell="1" allowOverlap="1" wp14:anchorId="785774FD" wp14:editId="4E2FFE61">
            <wp:simplePos x="0" y="0"/>
            <wp:positionH relativeFrom="margin">
              <wp:posOffset>3453130</wp:posOffset>
            </wp:positionH>
            <wp:positionV relativeFrom="paragraph">
              <wp:posOffset>-467360</wp:posOffset>
            </wp:positionV>
            <wp:extent cx="2853558" cy="3806316"/>
            <wp:effectExtent l="114300" t="114300" r="118745" b="137160"/>
            <wp:wrapTight wrapText="bothSides">
              <wp:wrapPolygon edited="0">
                <wp:start x="-865" y="-649"/>
                <wp:lineTo x="-865" y="22270"/>
                <wp:lineTo x="22355" y="22270"/>
                <wp:lineTo x="22211" y="-649"/>
                <wp:lineTo x="-865" y="-649"/>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558" cy="38063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307396">
        <w:rPr>
          <w:rFonts w:ascii="Times New Roman" w:eastAsia="Times New Roman" w:hAnsi="Times New Roman" w:cs="Times New Roman"/>
          <w:sz w:val="24"/>
          <w:szCs w:val="24"/>
          <w:lang w:eastAsia="de-DE"/>
        </w:rPr>
        <w:t xml:space="preserve"> Damit Sie an der Videokonferenz dieser Veranstaltung teilnehmen können, brauchen Sie eine Einladung. </w:t>
      </w:r>
      <w:r w:rsidR="001F6F19">
        <w:rPr>
          <w:rFonts w:ascii="Times New Roman" w:eastAsia="Times New Roman" w:hAnsi="Times New Roman" w:cs="Times New Roman"/>
          <w:sz w:val="24"/>
          <w:szCs w:val="24"/>
          <w:lang w:eastAsia="de-DE"/>
        </w:rPr>
        <w:t>Ich werde</w:t>
      </w:r>
      <w:r w:rsidRPr="00307396">
        <w:rPr>
          <w:rFonts w:ascii="Times New Roman" w:eastAsia="Times New Roman" w:hAnsi="Times New Roman" w:cs="Times New Roman"/>
          <w:sz w:val="24"/>
          <w:szCs w:val="24"/>
          <w:lang w:eastAsia="de-DE"/>
        </w:rPr>
        <w:t xml:space="preserve"> Ihnen diese </w:t>
      </w:r>
      <w:r w:rsidR="00200357">
        <w:rPr>
          <w:rFonts w:ascii="Times New Roman" w:eastAsia="Times New Roman" w:hAnsi="Times New Roman" w:cs="Times New Roman"/>
          <w:sz w:val="24"/>
          <w:szCs w:val="24"/>
          <w:lang w:eastAsia="de-DE"/>
        </w:rPr>
        <w:t>Einladung</w:t>
      </w:r>
      <w:r w:rsidRPr="00307396">
        <w:rPr>
          <w:rFonts w:ascii="Times New Roman" w:eastAsia="Times New Roman" w:hAnsi="Times New Roman" w:cs="Times New Roman"/>
          <w:sz w:val="24"/>
          <w:szCs w:val="24"/>
          <w:lang w:eastAsia="de-DE"/>
        </w:rPr>
        <w:t xml:space="preserve"> via Email über d</w:t>
      </w:r>
      <w:r w:rsidR="001F6F19">
        <w:rPr>
          <w:rFonts w:ascii="Times New Roman" w:eastAsia="Times New Roman" w:hAnsi="Times New Roman" w:cs="Times New Roman"/>
          <w:sz w:val="24"/>
          <w:szCs w:val="24"/>
          <w:lang w:eastAsia="de-DE"/>
        </w:rPr>
        <w:t>en</w:t>
      </w:r>
      <w:r w:rsidRPr="00307396">
        <w:rPr>
          <w:rFonts w:ascii="Times New Roman" w:eastAsia="Times New Roman" w:hAnsi="Times New Roman" w:cs="Times New Roman"/>
          <w:sz w:val="24"/>
          <w:szCs w:val="24"/>
          <w:lang w:eastAsia="de-DE"/>
        </w:rPr>
        <w:t xml:space="preserve"> Verteiler zur Verfügung stellen.</w:t>
      </w:r>
    </w:p>
    <w:p w14:paraId="0EAB41B4" w14:textId="77777777" w:rsidR="008615AA" w:rsidRDefault="00F07CC0" w:rsidP="00F07CC0">
      <w:pPr>
        <w:pStyle w:val="StandardWeb"/>
        <w:jc w:val="both"/>
      </w:pPr>
      <w:r>
        <w:t>.</w:t>
      </w:r>
    </w:p>
    <w:p w14:paraId="5B044046" w14:textId="77777777" w:rsidR="008615AA" w:rsidRPr="003E6627" w:rsidRDefault="008615AA" w:rsidP="008615AA">
      <w:pPr>
        <w:pStyle w:val="StandardWeb"/>
      </w:pPr>
    </w:p>
    <w:p w14:paraId="4D22ABE0" w14:textId="77777777" w:rsidR="00FC619D" w:rsidRDefault="00FC619D">
      <w:pPr>
        <w:rPr>
          <w:rFonts w:ascii="Times New Roman" w:eastAsia="Times New Roman" w:hAnsi="Times New Roman" w:cs="Times New Roman"/>
          <w:sz w:val="24"/>
          <w:szCs w:val="24"/>
          <w:lang w:eastAsia="de-DE"/>
        </w:rPr>
      </w:pPr>
      <w:r>
        <w:br w:type="page"/>
      </w:r>
    </w:p>
    <w:p w14:paraId="4628802C" w14:textId="77777777" w:rsidR="009E5601" w:rsidRPr="00F07CC0" w:rsidRDefault="00FC619D" w:rsidP="00307396">
      <w:pPr>
        <w:pStyle w:val="StandardWeb"/>
        <w:numPr>
          <w:ilvl w:val="0"/>
          <w:numId w:val="4"/>
        </w:numPr>
        <w:jc w:val="both"/>
        <w:rPr>
          <w:color w:val="538135" w:themeColor="accent6" w:themeShade="BF"/>
        </w:rPr>
      </w:pPr>
      <w:r w:rsidRPr="00F07CC0">
        <w:rPr>
          <w:b/>
          <w:bCs/>
          <w:color w:val="538135" w:themeColor="accent6" w:themeShade="BF"/>
        </w:rPr>
        <w:lastRenderedPageBreak/>
        <w:t>E</w:t>
      </w:r>
      <w:r w:rsidR="008615AA" w:rsidRPr="00F07CC0">
        <w:rPr>
          <w:b/>
          <w:bCs/>
          <w:color w:val="538135" w:themeColor="accent6" w:themeShade="BF"/>
        </w:rPr>
        <w:t>in</w:t>
      </w:r>
      <w:r w:rsidR="009E5601" w:rsidRPr="00F07CC0">
        <w:rPr>
          <w:b/>
          <w:bCs/>
          <w:color w:val="538135" w:themeColor="accent6" w:themeShade="BF"/>
        </w:rPr>
        <w:t>em</w:t>
      </w:r>
      <w:r w:rsidR="008615AA" w:rsidRPr="00F07CC0">
        <w:rPr>
          <w:b/>
          <w:bCs/>
          <w:color w:val="538135" w:themeColor="accent6" w:themeShade="BF"/>
        </w:rPr>
        <w:t xml:space="preserve"> </w:t>
      </w:r>
      <w:r w:rsidR="009E5601" w:rsidRPr="00F07CC0">
        <w:rPr>
          <w:b/>
          <w:bCs/>
          <w:color w:val="538135" w:themeColor="accent6" w:themeShade="BF"/>
        </w:rPr>
        <w:t>M</w:t>
      </w:r>
      <w:r w:rsidR="008615AA" w:rsidRPr="00F07CC0">
        <w:rPr>
          <w:b/>
          <w:bCs/>
          <w:color w:val="538135" w:themeColor="accent6" w:themeShade="BF"/>
        </w:rPr>
        <w:t xml:space="preserve">eeting </w:t>
      </w:r>
      <w:r w:rsidR="009C2B7C" w:rsidRPr="00F07CC0">
        <w:rPr>
          <w:b/>
          <w:bCs/>
          <w:color w:val="538135" w:themeColor="accent6" w:themeShade="BF"/>
        </w:rPr>
        <w:t>via App beitreten</w:t>
      </w:r>
      <w:r w:rsidR="009C2B7C" w:rsidRPr="00F07CC0">
        <w:rPr>
          <w:color w:val="538135" w:themeColor="accent6" w:themeShade="BF"/>
        </w:rPr>
        <w:t xml:space="preserve"> (egal auf welchem Gerät)</w:t>
      </w:r>
      <w:r w:rsidR="009E5601" w:rsidRPr="00F07CC0">
        <w:rPr>
          <w:color w:val="538135" w:themeColor="accent6" w:themeShade="BF"/>
        </w:rPr>
        <w:t>:</w:t>
      </w:r>
      <w:r w:rsidR="009C2B7C" w:rsidRPr="00F07CC0">
        <w:rPr>
          <w:color w:val="538135" w:themeColor="accent6" w:themeShade="BF"/>
        </w:rPr>
        <w:t xml:space="preserve"> </w:t>
      </w:r>
    </w:p>
    <w:p w14:paraId="1ACA02FC" w14:textId="77777777" w:rsidR="009C2B7C" w:rsidRDefault="00FC619D" w:rsidP="00F07CC0">
      <w:pPr>
        <w:pStyle w:val="StandardWeb"/>
        <w:ind w:left="720"/>
        <w:jc w:val="both"/>
        <w:rPr>
          <w:color w:val="538135" w:themeColor="accent6" w:themeShade="BF"/>
        </w:rPr>
      </w:pPr>
      <w:r w:rsidRPr="00F07CC0">
        <w:rPr>
          <w:b/>
          <w:bCs/>
          <w:noProof/>
          <w:color w:val="538135" w:themeColor="accent6" w:themeShade="BF"/>
          <w:sz w:val="32"/>
          <w:szCs w:val="32"/>
        </w:rPr>
        <w:drawing>
          <wp:anchor distT="0" distB="0" distL="114300" distR="114300" simplePos="0" relativeHeight="251659264" behindDoc="1" locked="0" layoutInCell="1" allowOverlap="1" wp14:anchorId="223E9B71" wp14:editId="56DE0D79">
            <wp:simplePos x="0" y="0"/>
            <wp:positionH relativeFrom="margin">
              <wp:align>right</wp:align>
            </wp:positionH>
            <wp:positionV relativeFrom="paragraph">
              <wp:posOffset>12065</wp:posOffset>
            </wp:positionV>
            <wp:extent cx="2141855" cy="2268220"/>
            <wp:effectExtent l="0" t="0" r="0" b="0"/>
            <wp:wrapTight wrapText="bothSides">
              <wp:wrapPolygon edited="0">
                <wp:start x="0" y="0"/>
                <wp:lineTo x="0" y="21406"/>
                <wp:lineTo x="21325" y="21406"/>
                <wp:lineTo x="2132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0179" t="31482" r="40145" b="35184"/>
                    <a:stretch/>
                  </pic:blipFill>
                  <pic:spPr bwMode="auto">
                    <a:xfrm>
                      <a:off x="0" y="0"/>
                      <a:ext cx="2141855" cy="226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2B7C" w:rsidRPr="009C2B7C">
        <w:rPr>
          <w:color w:val="538135" w:themeColor="accent6" w:themeShade="BF"/>
        </w:rPr>
        <w:t>Wenn man auf „</w:t>
      </w:r>
      <w:proofErr w:type="spellStart"/>
      <w:r w:rsidR="009C2B7C" w:rsidRPr="00F07CC0">
        <w:rPr>
          <w:b/>
          <w:color w:val="538135" w:themeColor="accent6" w:themeShade="BF"/>
        </w:rPr>
        <w:t>Join</w:t>
      </w:r>
      <w:proofErr w:type="spellEnd"/>
      <w:r w:rsidR="009C2B7C" w:rsidRPr="00F07CC0">
        <w:rPr>
          <w:b/>
          <w:color w:val="538135" w:themeColor="accent6" w:themeShade="BF"/>
        </w:rPr>
        <w:t xml:space="preserve"> </w:t>
      </w:r>
      <w:proofErr w:type="spellStart"/>
      <w:r w:rsidR="009C2B7C" w:rsidRPr="00F07CC0">
        <w:rPr>
          <w:b/>
          <w:color w:val="538135" w:themeColor="accent6" w:themeShade="BF"/>
        </w:rPr>
        <w:t>meeting</w:t>
      </w:r>
      <w:proofErr w:type="spellEnd"/>
      <w:r w:rsidR="009C2B7C" w:rsidRPr="009C2B7C">
        <w:rPr>
          <w:color w:val="538135" w:themeColor="accent6" w:themeShade="BF"/>
        </w:rPr>
        <w:t xml:space="preserve">“ </w:t>
      </w:r>
      <w:r w:rsidR="00E164FE">
        <w:rPr>
          <w:color w:val="538135" w:themeColor="accent6" w:themeShade="BF"/>
        </w:rPr>
        <w:t>k</w:t>
      </w:r>
      <w:r w:rsidR="00E164FE" w:rsidRPr="009C2B7C">
        <w:rPr>
          <w:color w:val="538135" w:themeColor="accent6" w:themeShade="BF"/>
        </w:rPr>
        <w:t>lickt</w:t>
      </w:r>
      <w:r w:rsidR="009C2B7C" w:rsidRPr="009C2B7C">
        <w:rPr>
          <w:color w:val="538135" w:themeColor="accent6" w:themeShade="BF"/>
        </w:rPr>
        <w:t xml:space="preserve">, </w:t>
      </w:r>
      <w:r w:rsidR="009E5601">
        <w:rPr>
          <w:color w:val="538135" w:themeColor="accent6" w:themeShade="BF"/>
        </w:rPr>
        <w:t>wird ein Fenster geöffnet. Hier muss man bestätigen</w:t>
      </w:r>
      <w:r w:rsidR="009C2B7C" w:rsidRPr="009C2B7C">
        <w:rPr>
          <w:color w:val="538135" w:themeColor="accent6" w:themeShade="BF"/>
        </w:rPr>
        <w:t>, dass man d</w:t>
      </w:r>
      <w:r w:rsidR="009E5601">
        <w:rPr>
          <w:color w:val="538135" w:themeColor="accent6" w:themeShade="BF"/>
        </w:rPr>
        <w:t>en</w:t>
      </w:r>
      <w:r w:rsidR="009C2B7C" w:rsidRPr="009C2B7C">
        <w:rPr>
          <w:color w:val="538135" w:themeColor="accent6" w:themeShade="BF"/>
        </w:rPr>
        <w:t xml:space="preserve"> </w:t>
      </w:r>
      <w:r w:rsidR="009E5601">
        <w:rPr>
          <w:color w:val="538135" w:themeColor="accent6" w:themeShade="BF"/>
        </w:rPr>
        <w:t>L</w:t>
      </w:r>
      <w:r w:rsidR="009C2B7C" w:rsidRPr="009C2B7C">
        <w:rPr>
          <w:color w:val="538135" w:themeColor="accent6" w:themeShade="BF"/>
        </w:rPr>
        <w:t>ink öffnen möchte</w:t>
      </w:r>
      <w:r w:rsidR="009E5601">
        <w:rPr>
          <w:color w:val="538135" w:themeColor="accent6" w:themeShade="BF"/>
        </w:rPr>
        <w:t>:</w:t>
      </w:r>
      <w:r w:rsidR="003A048D">
        <w:rPr>
          <w:color w:val="538135" w:themeColor="accent6" w:themeShade="BF"/>
        </w:rPr>
        <w:t xml:space="preserve"> </w:t>
      </w:r>
      <w:r w:rsidR="009E5601">
        <w:rPr>
          <w:color w:val="538135" w:themeColor="accent6" w:themeShade="BF"/>
        </w:rPr>
        <w:t xml:space="preserve">Klicken Sie auf </w:t>
      </w:r>
      <w:r w:rsidR="003A048D">
        <w:rPr>
          <w:color w:val="538135" w:themeColor="accent6" w:themeShade="BF"/>
        </w:rPr>
        <w:t>„</w:t>
      </w:r>
      <w:r w:rsidR="003A048D" w:rsidRPr="00F07CC0">
        <w:rPr>
          <w:b/>
          <w:color w:val="538135" w:themeColor="accent6" w:themeShade="BF"/>
        </w:rPr>
        <w:t>Link öffnen</w:t>
      </w:r>
      <w:r w:rsidR="003A048D">
        <w:rPr>
          <w:color w:val="538135" w:themeColor="accent6" w:themeShade="BF"/>
        </w:rPr>
        <w:t>“</w:t>
      </w:r>
      <w:r w:rsidR="009C2B7C" w:rsidRPr="009C2B7C">
        <w:rPr>
          <w:color w:val="538135" w:themeColor="accent6" w:themeShade="BF"/>
        </w:rPr>
        <w:t>.</w:t>
      </w:r>
    </w:p>
    <w:p w14:paraId="52E13FB5" w14:textId="34E1946E" w:rsidR="009C2B7C" w:rsidRDefault="00E164FE" w:rsidP="00307396">
      <w:pPr>
        <w:pStyle w:val="StandardWeb"/>
        <w:ind w:left="720"/>
        <w:jc w:val="both"/>
        <w:rPr>
          <w:color w:val="538135" w:themeColor="accent6" w:themeShade="BF"/>
        </w:rPr>
      </w:pPr>
      <w:r w:rsidRPr="0014354D">
        <w:rPr>
          <w:color w:val="538135" w:themeColor="accent6" w:themeShade="BF"/>
          <w:u w:val="single"/>
        </w:rPr>
        <w:t>NB:</w:t>
      </w:r>
      <w:r w:rsidRPr="00E164FE">
        <w:rPr>
          <w:color w:val="538135" w:themeColor="accent6" w:themeShade="BF"/>
        </w:rPr>
        <w:t xml:space="preserve"> </w:t>
      </w:r>
      <w:r w:rsidR="0014354D">
        <w:rPr>
          <w:color w:val="538135" w:themeColor="accent6" w:themeShade="BF"/>
        </w:rPr>
        <w:t xml:space="preserve">Hier wird angenommen, dass </w:t>
      </w:r>
      <w:r w:rsidR="009E5601">
        <w:rPr>
          <w:color w:val="538135" w:themeColor="accent6" w:themeShade="BF"/>
        </w:rPr>
        <w:t>S</w:t>
      </w:r>
      <w:r w:rsidR="0014354D">
        <w:rPr>
          <w:color w:val="538135" w:themeColor="accent6" w:themeShade="BF"/>
        </w:rPr>
        <w:t xml:space="preserve">ie die App schon </w:t>
      </w:r>
      <w:r w:rsidR="009E5601">
        <w:rPr>
          <w:color w:val="538135" w:themeColor="accent6" w:themeShade="BF"/>
        </w:rPr>
        <w:t>he</w:t>
      </w:r>
      <w:r w:rsidR="0014354D">
        <w:rPr>
          <w:color w:val="538135" w:themeColor="accent6" w:themeShade="BF"/>
        </w:rPr>
        <w:t xml:space="preserve">runtergeladen, installiert und eingerichtet haben! </w:t>
      </w:r>
      <w:r w:rsidR="009E5601">
        <w:rPr>
          <w:color w:val="538135" w:themeColor="accent6" w:themeShade="BF"/>
        </w:rPr>
        <w:t>Ist dies noch nicht passiert</w:t>
      </w:r>
      <w:r w:rsidR="0014354D">
        <w:rPr>
          <w:color w:val="538135" w:themeColor="accent6" w:themeShade="BF"/>
        </w:rPr>
        <w:t xml:space="preserve">, gehen Sie zum </w:t>
      </w:r>
      <w:r w:rsidR="00E857B7">
        <w:rPr>
          <w:color w:val="538135" w:themeColor="accent6" w:themeShade="BF"/>
        </w:rPr>
        <w:t>Teil I</w:t>
      </w:r>
      <w:r w:rsidR="0014354D">
        <w:rPr>
          <w:color w:val="538135" w:themeColor="accent6" w:themeShade="BF"/>
        </w:rPr>
        <w:t xml:space="preserve"> dieser Einleitung.</w:t>
      </w:r>
    </w:p>
    <w:p w14:paraId="2655EB81" w14:textId="77EB2FBB" w:rsidR="006D3FB3" w:rsidRDefault="003A048D" w:rsidP="00307396">
      <w:pPr>
        <w:pStyle w:val="StandardWeb"/>
        <w:ind w:left="720"/>
        <w:jc w:val="both"/>
        <w:rPr>
          <w:color w:val="538135" w:themeColor="accent6" w:themeShade="BF"/>
        </w:rPr>
      </w:pPr>
      <w:r>
        <w:rPr>
          <w:color w:val="538135" w:themeColor="accent6" w:themeShade="BF"/>
        </w:rPr>
        <w:t>Anschließend</w:t>
      </w:r>
      <w:r w:rsidR="009C2B7C">
        <w:rPr>
          <w:color w:val="538135" w:themeColor="accent6" w:themeShade="BF"/>
        </w:rPr>
        <w:t xml:space="preserve"> öffnet sich </w:t>
      </w:r>
      <w:r w:rsidR="004E5644">
        <w:rPr>
          <w:color w:val="538135" w:themeColor="accent6" w:themeShade="BF"/>
        </w:rPr>
        <w:t>ein Fenster in der</w:t>
      </w:r>
      <w:r w:rsidR="009C2B7C">
        <w:rPr>
          <w:color w:val="538135" w:themeColor="accent6" w:themeShade="BF"/>
        </w:rPr>
        <w:t xml:space="preserve"> </w:t>
      </w:r>
      <w:proofErr w:type="spellStart"/>
      <w:r w:rsidR="009C2B7C">
        <w:rPr>
          <w:color w:val="538135" w:themeColor="accent6" w:themeShade="BF"/>
        </w:rPr>
        <w:t>Webex</w:t>
      </w:r>
      <w:proofErr w:type="spellEnd"/>
      <w:r w:rsidR="009C2B7C">
        <w:rPr>
          <w:color w:val="538135" w:themeColor="accent6" w:themeShade="BF"/>
        </w:rPr>
        <w:t xml:space="preserve"> App, die etwa so aussieht</w:t>
      </w:r>
      <w:r w:rsidR="004E5644">
        <w:rPr>
          <w:color w:val="538135" w:themeColor="accent6" w:themeShade="BF"/>
        </w:rPr>
        <w:t>, und wo sie Optionen umstellen können, davor Sie de</w:t>
      </w:r>
      <w:r w:rsidR="00200357">
        <w:rPr>
          <w:color w:val="538135" w:themeColor="accent6" w:themeShade="BF"/>
        </w:rPr>
        <w:t>m</w:t>
      </w:r>
      <w:r w:rsidR="004E5644">
        <w:rPr>
          <w:color w:val="538135" w:themeColor="accent6" w:themeShade="BF"/>
        </w:rPr>
        <w:t xml:space="preserve"> Meeting wirklich beitreten</w:t>
      </w:r>
      <w:r w:rsidR="009C2B7C">
        <w:rPr>
          <w:color w:val="538135" w:themeColor="accent6" w:themeShade="BF"/>
        </w:rPr>
        <w:t>:</w:t>
      </w:r>
    </w:p>
    <w:p w14:paraId="49388B28" w14:textId="77777777" w:rsidR="008615AA" w:rsidRDefault="003A048D">
      <w:pPr>
        <w:pStyle w:val="StandardWeb"/>
        <w:ind w:left="720"/>
        <w:jc w:val="center"/>
        <w:rPr>
          <w:color w:val="538135" w:themeColor="accent6" w:themeShade="BF"/>
        </w:rPr>
      </w:pPr>
      <w:r>
        <w:rPr>
          <w:noProof/>
          <w:color w:val="538135" w:themeColor="accent6" w:themeShade="BF"/>
        </w:rPr>
        <w:drawing>
          <wp:inline distT="0" distB="0" distL="0" distR="0" wp14:anchorId="1FB7C97B" wp14:editId="68B92416">
            <wp:extent cx="5281752" cy="442946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103" cy="4434787"/>
                    </a:xfrm>
                    <a:prstGeom prst="rect">
                      <a:avLst/>
                    </a:prstGeom>
                    <a:noFill/>
                    <a:ln>
                      <a:noFill/>
                    </a:ln>
                  </pic:spPr>
                </pic:pic>
              </a:graphicData>
            </a:graphic>
          </wp:inline>
        </w:drawing>
      </w:r>
    </w:p>
    <w:p w14:paraId="193F4876" w14:textId="08303D8A" w:rsidR="006D3FB3" w:rsidRDefault="009C2B7C" w:rsidP="004E5644">
      <w:pPr>
        <w:pStyle w:val="StandardWeb"/>
        <w:ind w:left="708"/>
        <w:jc w:val="both"/>
        <w:rPr>
          <w:color w:val="538135" w:themeColor="accent6" w:themeShade="BF"/>
        </w:rPr>
      </w:pPr>
      <w:r>
        <w:rPr>
          <w:color w:val="538135" w:themeColor="accent6" w:themeShade="BF"/>
        </w:rPr>
        <w:t xml:space="preserve">Hier kann man (1) </w:t>
      </w:r>
      <w:r w:rsidR="006D3FB3">
        <w:rPr>
          <w:color w:val="538135" w:themeColor="accent6" w:themeShade="BF"/>
        </w:rPr>
        <w:t>entscheiden</w:t>
      </w:r>
      <w:r w:rsidR="00200357">
        <w:rPr>
          <w:color w:val="538135" w:themeColor="accent6" w:themeShade="BF"/>
        </w:rPr>
        <w:t>,</w:t>
      </w:r>
      <w:r w:rsidR="006D3FB3">
        <w:rPr>
          <w:color w:val="538135" w:themeColor="accent6" w:themeShade="BF"/>
        </w:rPr>
        <w:t xml:space="preserve"> ob man mit de</w:t>
      </w:r>
      <w:r w:rsidR="00200357">
        <w:rPr>
          <w:color w:val="538135" w:themeColor="accent6" w:themeShade="BF"/>
        </w:rPr>
        <w:t>m</w:t>
      </w:r>
      <w:r w:rsidR="006D3FB3">
        <w:rPr>
          <w:color w:val="538135" w:themeColor="accent6" w:themeShade="BF"/>
        </w:rPr>
        <w:t xml:space="preserve"> eigenen </w:t>
      </w:r>
      <w:r w:rsidR="00200357">
        <w:rPr>
          <w:color w:val="538135" w:themeColor="accent6" w:themeShade="BF"/>
        </w:rPr>
        <w:t>Tonsignal</w:t>
      </w:r>
      <w:r w:rsidR="006D3FB3">
        <w:rPr>
          <w:color w:val="538135" w:themeColor="accent6" w:themeShade="BF"/>
        </w:rPr>
        <w:t xml:space="preserve"> beitritt, (2) entscheiden</w:t>
      </w:r>
      <w:r w:rsidR="00200357">
        <w:rPr>
          <w:color w:val="538135" w:themeColor="accent6" w:themeShade="BF"/>
        </w:rPr>
        <w:t>,</w:t>
      </w:r>
      <w:r w:rsidR="006D3FB3">
        <w:rPr>
          <w:color w:val="538135" w:themeColor="accent6" w:themeShade="BF"/>
        </w:rPr>
        <w:t xml:space="preserve"> ob man mit den eigenen Video</w:t>
      </w:r>
      <w:r w:rsidR="00200357">
        <w:rPr>
          <w:color w:val="538135" w:themeColor="accent6" w:themeShade="BF"/>
        </w:rPr>
        <w:t>bild</w:t>
      </w:r>
      <w:r w:rsidR="006D3FB3">
        <w:rPr>
          <w:color w:val="538135" w:themeColor="accent6" w:themeShade="BF"/>
        </w:rPr>
        <w:t xml:space="preserve"> beitritt, (3) das richtige Mikrofongerät und Kameragerät auswählen und </w:t>
      </w:r>
      <w:r w:rsidR="00200357">
        <w:rPr>
          <w:color w:val="538135" w:themeColor="accent6" w:themeShade="BF"/>
        </w:rPr>
        <w:t>schließ</w:t>
      </w:r>
      <w:r w:rsidR="006D3FB3">
        <w:rPr>
          <w:color w:val="538135" w:themeColor="accent6" w:themeShade="BF"/>
        </w:rPr>
        <w:t>lich (4) d</w:t>
      </w:r>
      <w:r w:rsidR="00200357">
        <w:rPr>
          <w:color w:val="538135" w:themeColor="accent6" w:themeShade="BF"/>
        </w:rPr>
        <w:t>em</w:t>
      </w:r>
      <w:r w:rsidR="006D3FB3">
        <w:rPr>
          <w:color w:val="538135" w:themeColor="accent6" w:themeShade="BF"/>
        </w:rPr>
        <w:t xml:space="preserve"> Meeting beitreten.</w:t>
      </w:r>
    </w:p>
    <w:p w14:paraId="2BCBA2EC" w14:textId="77777777" w:rsidR="00E164FE" w:rsidRDefault="00E164FE" w:rsidP="009C2B7C">
      <w:pPr>
        <w:pStyle w:val="StandardWeb"/>
        <w:ind w:left="708"/>
        <w:rPr>
          <w:color w:val="538135" w:themeColor="accent6" w:themeShade="BF"/>
        </w:rPr>
      </w:pPr>
    </w:p>
    <w:p w14:paraId="3E35F939" w14:textId="77777777" w:rsidR="00F07CC0" w:rsidRDefault="00F07CC0" w:rsidP="009C2B7C">
      <w:pPr>
        <w:pStyle w:val="StandardWeb"/>
        <w:ind w:left="708"/>
        <w:rPr>
          <w:color w:val="538135" w:themeColor="accent6" w:themeShade="BF"/>
        </w:rPr>
      </w:pPr>
    </w:p>
    <w:p w14:paraId="37A6D01B" w14:textId="77777777" w:rsidR="00FC619D" w:rsidRPr="00224367" w:rsidRDefault="00FC619D" w:rsidP="00F07CC0">
      <w:pPr>
        <w:pStyle w:val="StandardWeb"/>
        <w:numPr>
          <w:ilvl w:val="0"/>
          <w:numId w:val="4"/>
        </w:numPr>
        <w:rPr>
          <w:color w:val="2F5496" w:themeColor="accent1" w:themeShade="BF"/>
        </w:rPr>
      </w:pPr>
      <w:r>
        <w:rPr>
          <w:b/>
          <w:bCs/>
          <w:color w:val="2F5496" w:themeColor="accent1" w:themeShade="BF"/>
        </w:rPr>
        <w:lastRenderedPageBreak/>
        <w:t xml:space="preserve">Einem </w:t>
      </w:r>
      <w:r w:rsidR="006D3FB3" w:rsidRPr="00E164FE">
        <w:rPr>
          <w:b/>
          <w:bCs/>
          <w:color w:val="2F5496" w:themeColor="accent1" w:themeShade="BF"/>
        </w:rPr>
        <w:t>Meeting via Telefon beitreten</w:t>
      </w:r>
    </w:p>
    <w:p w14:paraId="158A71D4" w14:textId="6EB32A67" w:rsidR="006D3FB3" w:rsidRDefault="00200357" w:rsidP="00F07CC0">
      <w:pPr>
        <w:pStyle w:val="StandardWeb"/>
        <w:ind w:left="1080"/>
        <w:jc w:val="both"/>
        <w:rPr>
          <w:color w:val="2F5496" w:themeColor="accent1" w:themeShade="BF"/>
        </w:rPr>
      </w:pPr>
      <w:r>
        <w:rPr>
          <w:color w:val="2F5496" w:themeColor="accent1" w:themeShade="BF"/>
        </w:rPr>
        <w:t>Einem Meeting betreten kann man, i</w:t>
      </w:r>
      <w:r w:rsidR="006D3FB3" w:rsidRPr="006D3FB3">
        <w:rPr>
          <w:color w:val="2F5496" w:themeColor="accent1" w:themeShade="BF"/>
        </w:rPr>
        <w:t xml:space="preserve">ndem man die </w:t>
      </w:r>
      <w:r>
        <w:rPr>
          <w:color w:val="2F5496" w:themeColor="accent1" w:themeShade="BF"/>
        </w:rPr>
        <w:t xml:space="preserve">angegebene </w:t>
      </w:r>
      <w:r w:rsidR="006D3FB3" w:rsidRPr="006D3FB3">
        <w:rPr>
          <w:color w:val="2F5496" w:themeColor="accent1" w:themeShade="BF"/>
        </w:rPr>
        <w:t>Nummer anruft und d</w:t>
      </w:r>
      <w:r>
        <w:rPr>
          <w:color w:val="2F5496" w:themeColor="accent1" w:themeShade="BF"/>
        </w:rPr>
        <w:t>en</w:t>
      </w:r>
      <w:r w:rsidR="006D3FB3" w:rsidRPr="006D3FB3">
        <w:rPr>
          <w:color w:val="2F5496" w:themeColor="accent1" w:themeShade="BF"/>
        </w:rPr>
        <w:t xml:space="preserve"> Instruktionen dort folgt. Leider funktioniert </w:t>
      </w:r>
      <w:r>
        <w:rPr>
          <w:color w:val="2F5496" w:themeColor="accent1" w:themeShade="BF"/>
        </w:rPr>
        <w:t>in diesem Fall</w:t>
      </w:r>
      <w:r w:rsidR="006D3FB3" w:rsidRPr="006D3FB3">
        <w:rPr>
          <w:color w:val="2F5496" w:themeColor="accent1" w:themeShade="BF"/>
        </w:rPr>
        <w:t xml:space="preserve"> nur die Audio Übertragung und bietet Ihnen also nicht alle die Möglichkeiten</w:t>
      </w:r>
      <w:r>
        <w:rPr>
          <w:color w:val="2F5496" w:themeColor="accent1" w:themeShade="BF"/>
        </w:rPr>
        <w:t>,</w:t>
      </w:r>
      <w:r w:rsidR="006D3FB3" w:rsidRPr="006D3FB3">
        <w:rPr>
          <w:color w:val="2F5496" w:themeColor="accent1" w:themeShade="BF"/>
        </w:rPr>
        <w:t xml:space="preserve"> die es sonst gibt. </w:t>
      </w:r>
      <w:r>
        <w:rPr>
          <w:color w:val="2F5496" w:themeColor="accent1" w:themeShade="BF"/>
        </w:rPr>
        <w:t>Außerdem</w:t>
      </w:r>
      <w:r w:rsidR="006D3FB3" w:rsidRPr="006D3FB3">
        <w:rPr>
          <w:color w:val="2F5496" w:themeColor="accent1" w:themeShade="BF"/>
        </w:rPr>
        <w:t xml:space="preserve"> ist dieser Service nicht kostenlos</w:t>
      </w:r>
      <w:r w:rsidR="001F6F19">
        <w:rPr>
          <w:color w:val="2F5496" w:themeColor="accent1" w:themeShade="BF"/>
        </w:rPr>
        <w:t>, sondern es Fallen Kosten wie für ein Gespräch ins deutsche Festnetz an</w:t>
      </w:r>
      <w:r w:rsidR="006D3FB3" w:rsidRPr="006D3FB3">
        <w:rPr>
          <w:color w:val="2F5496" w:themeColor="accent1" w:themeShade="BF"/>
        </w:rPr>
        <w:t>. Daher ist d</w:t>
      </w:r>
      <w:r>
        <w:rPr>
          <w:color w:val="2F5496" w:themeColor="accent1" w:themeShade="BF"/>
        </w:rPr>
        <w:t>as</w:t>
      </w:r>
      <w:r w:rsidR="006D3FB3" w:rsidRPr="006D3FB3">
        <w:rPr>
          <w:color w:val="2F5496" w:themeColor="accent1" w:themeShade="BF"/>
        </w:rPr>
        <w:t xml:space="preserve"> </w:t>
      </w:r>
      <w:r>
        <w:rPr>
          <w:color w:val="2F5496" w:themeColor="accent1" w:themeShade="BF"/>
        </w:rPr>
        <w:t>B</w:t>
      </w:r>
      <w:r w:rsidR="006D3FB3" w:rsidRPr="006D3FB3">
        <w:rPr>
          <w:color w:val="2F5496" w:themeColor="accent1" w:themeShade="BF"/>
        </w:rPr>
        <w:t xml:space="preserve">eitreten per Telefon nur eine </w:t>
      </w:r>
      <w:r w:rsidR="00036732">
        <w:rPr>
          <w:color w:val="2F5496" w:themeColor="accent1" w:themeShade="BF"/>
        </w:rPr>
        <w:t>„</w:t>
      </w:r>
      <w:r w:rsidR="006D3FB3" w:rsidRPr="006D3FB3">
        <w:rPr>
          <w:color w:val="2F5496" w:themeColor="accent1" w:themeShade="BF"/>
        </w:rPr>
        <w:t>Notlösung“. Am beste</w:t>
      </w:r>
      <w:r w:rsidR="006D3FB3">
        <w:rPr>
          <w:color w:val="2F5496" w:themeColor="accent1" w:themeShade="BF"/>
        </w:rPr>
        <w:t>n</w:t>
      </w:r>
      <w:r w:rsidR="006D3FB3" w:rsidRPr="006D3FB3">
        <w:rPr>
          <w:color w:val="2F5496" w:themeColor="accent1" w:themeShade="BF"/>
        </w:rPr>
        <w:t xml:space="preserve"> verbinden Sie sich durch die Desktop App. </w:t>
      </w:r>
    </w:p>
    <w:p w14:paraId="7B3D9992" w14:textId="77777777" w:rsidR="00E164FE" w:rsidRDefault="00E164FE" w:rsidP="00F07CC0">
      <w:pPr>
        <w:pStyle w:val="StandardWeb"/>
        <w:jc w:val="both"/>
        <w:rPr>
          <w:color w:val="2F5496" w:themeColor="accent1" w:themeShade="BF"/>
        </w:rPr>
      </w:pPr>
    </w:p>
    <w:p w14:paraId="053961CA" w14:textId="77777777" w:rsidR="00FC619D" w:rsidRDefault="005C1D03" w:rsidP="00F07CC0">
      <w:pPr>
        <w:pStyle w:val="StandardWeb"/>
        <w:numPr>
          <w:ilvl w:val="0"/>
          <w:numId w:val="4"/>
        </w:numPr>
        <w:jc w:val="both"/>
        <w:rPr>
          <w:color w:val="C00000"/>
        </w:rPr>
      </w:pPr>
      <w:r>
        <w:rPr>
          <w:b/>
          <w:bCs/>
          <w:color w:val="C00000"/>
        </w:rPr>
        <w:t>Weitere Optionen einem Meeting beizutreten</w:t>
      </w:r>
    </w:p>
    <w:p w14:paraId="05693DA8" w14:textId="752E5358" w:rsidR="00E164FE" w:rsidRPr="00E164FE" w:rsidRDefault="005C1D03" w:rsidP="00F07CC0">
      <w:pPr>
        <w:pStyle w:val="StandardWeb"/>
        <w:ind w:left="1080"/>
        <w:jc w:val="both"/>
        <w:rPr>
          <w:color w:val="C00000"/>
        </w:rPr>
      </w:pPr>
      <w:r>
        <w:rPr>
          <w:color w:val="C00000"/>
        </w:rPr>
        <w:t>Es gibt noch weitere Optionen einem Meeting beizutreten</w:t>
      </w:r>
      <w:r w:rsidR="00943C4E">
        <w:rPr>
          <w:color w:val="C00000"/>
        </w:rPr>
        <w:t>, beispielsweise direkt über den Browser</w:t>
      </w:r>
      <w:r>
        <w:rPr>
          <w:color w:val="C00000"/>
        </w:rPr>
        <w:t xml:space="preserve">. Diese </w:t>
      </w:r>
      <w:r w:rsidR="00E164FE" w:rsidRPr="00E164FE">
        <w:rPr>
          <w:color w:val="C00000"/>
        </w:rPr>
        <w:t xml:space="preserve">wurden aber von </w:t>
      </w:r>
      <w:r w:rsidR="001F6F19">
        <w:rPr>
          <w:color w:val="C00000"/>
        </w:rPr>
        <w:t>mir</w:t>
      </w:r>
      <w:r w:rsidR="00E164FE" w:rsidRPr="00E164FE">
        <w:rPr>
          <w:color w:val="C00000"/>
        </w:rPr>
        <w:t xml:space="preserve"> nicht getestet</w:t>
      </w:r>
      <w:r w:rsidR="00943C4E">
        <w:rPr>
          <w:color w:val="C00000"/>
        </w:rPr>
        <w:t xml:space="preserve"> und bieten nach </w:t>
      </w:r>
      <w:r w:rsidR="001F6F19">
        <w:rPr>
          <w:color w:val="C00000"/>
        </w:rPr>
        <w:t xml:space="preserve">meinen </w:t>
      </w:r>
      <w:r w:rsidR="00943C4E">
        <w:rPr>
          <w:color w:val="C00000"/>
        </w:rPr>
        <w:t>Informationen nicht alle Funktionen.</w:t>
      </w:r>
      <w:r w:rsidR="001F6F19">
        <w:rPr>
          <w:color w:val="C00000"/>
        </w:rPr>
        <w:t xml:space="preserve"> Ich empfehle</w:t>
      </w:r>
      <w:r w:rsidR="00E164FE" w:rsidRPr="00E164FE">
        <w:rPr>
          <w:color w:val="C00000"/>
        </w:rPr>
        <w:t xml:space="preserve"> </w:t>
      </w:r>
      <w:r w:rsidR="00943C4E">
        <w:rPr>
          <w:color w:val="C00000"/>
        </w:rPr>
        <w:t>deshalb</w:t>
      </w:r>
      <w:r w:rsidR="006A2873">
        <w:rPr>
          <w:color w:val="C00000"/>
        </w:rPr>
        <w:t>,</w:t>
      </w:r>
      <w:r w:rsidR="00E164FE" w:rsidRPr="00E164FE">
        <w:rPr>
          <w:color w:val="C00000"/>
        </w:rPr>
        <w:t xml:space="preserve"> immer die Desktop App als bevorzugte Variante.</w:t>
      </w:r>
      <w:bookmarkStart w:id="0" w:name="_GoBack"/>
      <w:bookmarkEnd w:id="0"/>
    </w:p>
    <w:p w14:paraId="316EFD25" w14:textId="77777777" w:rsidR="00BA1CD4" w:rsidRDefault="00BA1CD4" w:rsidP="008C35F5">
      <w:pPr>
        <w:pStyle w:val="StandardWeb"/>
        <w:rPr>
          <w:b/>
          <w:bCs/>
        </w:rPr>
      </w:pPr>
    </w:p>
    <w:p w14:paraId="09F2473E" w14:textId="77777777" w:rsidR="004E5644" w:rsidRPr="004E5644" w:rsidRDefault="004E5644" w:rsidP="00E857B7">
      <w:pPr>
        <w:pStyle w:val="StandardWeb"/>
        <w:numPr>
          <w:ilvl w:val="0"/>
          <w:numId w:val="6"/>
        </w:numPr>
        <w:pBdr>
          <w:bottom w:val="single" w:sz="12" w:space="1" w:color="auto"/>
        </w:pBdr>
        <w:rPr>
          <w:b/>
          <w:bCs/>
          <w:sz w:val="28"/>
          <w:szCs w:val="28"/>
        </w:rPr>
      </w:pPr>
      <w:r w:rsidRPr="004E5644">
        <w:rPr>
          <w:b/>
          <w:bCs/>
          <w:sz w:val="28"/>
          <w:szCs w:val="28"/>
        </w:rPr>
        <w:t>Was ist</w:t>
      </w:r>
      <w:r w:rsidR="006A2873">
        <w:rPr>
          <w:b/>
          <w:bCs/>
          <w:sz w:val="28"/>
          <w:szCs w:val="28"/>
        </w:rPr>
        <w:t>,</w:t>
      </w:r>
      <w:r w:rsidRPr="004E5644">
        <w:rPr>
          <w:b/>
          <w:bCs/>
          <w:sz w:val="28"/>
          <w:szCs w:val="28"/>
        </w:rPr>
        <w:t xml:space="preserve"> wenn etwas nicht funktioniert?</w:t>
      </w:r>
    </w:p>
    <w:p w14:paraId="2EA3BDFC" w14:textId="4BEFE7CF" w:rsidR="004E5644" w:rsidRDefault="004E5644" w:rsidP="0014354D">
      <w:pPr>
        <w:pStyle w:val="StandardWeb"/>
        <w:jc w:val="both"/>
      </w:pPr>
      <w:r w:rsidRPr="004E5644">
        <w:t xml:space="preserve">Anleitungen </w:t>
      </w:r>
      <w:r w:rsidR="006A2873">
        <w:t>f</w:t>
      </w:r>
      <w:r w:rsidRPr="004E5644">
        <w:t>ü</w:t>
      </w:r>
      <w:r w:rsidR="006A2873">
        <w:t>r</w:t>
      </w:r>
      <w:r w:rsidRPr="004E5644">
        <w:t xml:space="preserve"> </w:t>
      </w:r>
      <w:proofErr w:type="spellStart"/>
      <w:r w:rsidRPr="004E5644">
        <w:t>Webex</w:t>
      </w:r>
      <w:proofErr w:type="spellEnd"/>
      <w:r w:rsidRPr="004E5644">
        <w:t xml:space="preserve"> finden Sie auf der FU Webseite. Lesen sie diese durch und </w:t>
      </w:r>
      <w:r w:rsidR="006A2873">
        <w:t xml:space="preserve">versuchen Sie, die </w:t>
      </w:r>
      <w:r w:rsidRPr="004E5644">
        <w:t xml:space="preserve">Antwort auf ihre Fragen </w:t>
      </w:r>
      <w:r w:rsidR="006A2873">
        <w:t xml:space="preserve">dort zu finden. </w:t>
      </w:r>
      <w:r w:rsidRPr="004E5644">
        <w:t xml:space="preserve">Wenn </w:t>
      </w:r>
      <w:r w:rsidR="006A2873">
        <w:t>das nicht gelingt</w:t>
      </w:r>
      <w:r w:rsidRPr="004E5644">
        <w:t xml:space="preserve">, dann schreiben </w:t>
      </w:r>
      <w:r w:rsidR="001F6F19">
        <w:t xml:space="preserve">Sie mir bitte eine </w:t>
      </w:r>
      <w:proofErr w:type="spellStart"/>
      <w:r w:rsidR="001F6F19">
        <w:t>Email</w:t>
      </w:r>
      <w:proofErr w:type="spellEnd"/>
      <w:r w:rsidR="001F6F19">
        <w:t xml:space="preserve"> und ich versuche</w:t>
      </w:r>
      <w:r w:rsidR="006A2873">
        <w:t>,</w:t>
      </w:r>
      <w:r w:rsidRPr="004E5644">
        <w:t xml:space="preserve"> ihnen zu </w:t>
      </w:r>
      <w:r w:rsidR="00514CF4">
        <w:t>h</w:t>
      </w:r>
      <w:r w:rsidRPr="004E5644">
        <w:t>elfen.</w:t>
      </w:r>
    </w:p>
    <w:p w14:paraId="5ABC49AE" w14:textId="77777777" w:rsidR="00514CF4" w:rsidRDefault="00514CF4" w:rsidP="0014354D">
      <w:pPr>
        <w:pStyle w:val="StandardWeb"/>
        <w:jc w:val="both"/>
      </w:pPr>
      <w:r>
        <w:t>Häufig auftretende Herausforderungen:</w:t>
      </w:r>
    </w:p>
    <w:p w14:paraId="04638FF3" w14:textId="77777777" w:rsidR="00514CF4" w:rsidRPr="00F07CC0" w:rsidRDefault="00CA11F9" w:rsidP="0014354D">
      <w:pPr>
        <w:pStyle w:val="StandardWeb"/>
        <w:jc w:val="both"/>
        <w:rPr>
          <w:b/>
          <w:bCs/>
        </w:rPr>
      </w:pPr>
      <w:r w:rsidRPr="00F07CC0">
        <w:rPr>
          <w:b/>
          <w:bCs/>
        </w:rPr>
        <w:t>Tonprobleme – Wenn Sie Probleme mit dem Ton haben (Sie hören die anderen Teilnehmenden nicht oder anders herum), bitte checken Sie folgende Punkte:</w:t>
      </w:r>
    </w:p>
    <w:p w14:paraId="7A961ACA" w14:textId="77777777" w:rsidR="00CA11F9" w:rsidRDefault="00CA11F9" w:rsidP="00F07CC0">
      <w:pPr>
        <w:pStyle w:val="StandardWeb"/>
        <w:numPr>
          <w:ilvl w:val="0"/>
          <w:numId w:val="5"/>
        </w:numPr>
        <w:jc w:val="both"/>
      </w:pPr>
      <w:r>
        <w:t>Haben Sie ein Headset o.ä. angeschlossen? Wenn ja, bitte prüfen Sie in einem anderen Programm, ob das Gerät überhaupt funktioniert.</w:t>
      </w:r>
    </w:p>
    <w:p w14:paraId="6B8EBC74" w14:textId="6DD992E0" w:rsidR="00CA11F9" w:rsidRDefault="00CA11F9" w:rsidP="00F07CC0">
      <w:pPr>
        <w:pStyle w:val="StandardWeb"/>
        <w:numPr>
          <w:ilvl w:val="0"/>
          <w:numId w:val="5"/>
        </w:numPr>
        <w:jc w:val="both"/>
      </w:pPr>
      <w:r>
        <w:t>Wenn das Gerät korrekt und funktionierend angeschlossen ist, stellen Sie sicher, dass Ihr Account nicht stummgeschaltet ist</w:t>
      </w:r>
      <w:r w:rsidR="006A2873">
        <w:t>. NB:</w:t>
      </w:r>
      <w:r>
        <w:t xml:space="preserve"> </w:t>
      </w:r>
      <w:r w:rsidR="006A2873">
        <w:t>Wenn das Symbol mit dem Mikrofon (</w:t>
      </w:r>
      <w:r>
        <w:t>in der Leiste unten der erste Kreis von links</w:t>
      </w:r>
      <w:r w:rsidR="006A2873">
        <w:t>)</w:t>
      </w:r>
      <w:r w:rsidR="006A2873" w:rsidRPr="006A2873">
        <w:t xml:space="preserve"> </w:t>
      </w:r>
      <w:r w:rsidR="006A2873">
        <w:t>rot ist,</w:t>
      </w:r>
      <w:r>
        <w:t xml:space="preserve"> </w:t>
      </w:r>
      <w:r w:rsidR="006A2873">
        <w:t xml:space="preserve">so </w:t>
      </w:r>
      <w:r w:rsidR="00147F73">
        <w:t>sind Sie stummgeschaltet. Sie können das auch daran erkennen, dass neben Ihrem Namen ein rotes Symbol angezeigt wird.</w:t>
      </w:r>
    </w:p>
    <w:p w14:paraId="5DE09EC2" w14:textId="77777777" w:rsidR="00147F73" w:rsidRDefault="00147F73" w:rsidP="00F07CC0">
      <w:pPr>
        <w:pStyle w:val="StandardWeb"/>
        <w:numPr>
          <w:ilvl w:val="0"/>
          <w:numId w:val="5"/>
        </w:numPr>
        <w:jc w:val="both"/>
      </w:pPr>
      <w:r>
        <w:t xml:space="preserve">Ist der Ton zu laut/zu leise? Sie können in der Menüleiste ganz oben („Audio“) oder unten, den runde Kreis mit „...“, anklicken. Dort wird Ihnen die Option „Lautsprecher, Mikrofon und Kamera“ angezeigt. Klicken Sie hierauf. Dort können Sie </w:t>
      </w:r>
      <w:r w:rsidR="00F26236">
        <w:t>Lautstärke, etc. einstellen.</w:t>
      </w:r>
    </w:p>
    <w:p w14:paraId="0D37529E" w14:textId="77777777" w:rsidR="00F26236" w:rsidRPr="00F07CC0" w:rsidRDefault="00F26236" w:rsidP="00F26236">
      <w:pPr>
        <w:pStyle w:val="StandardWeb"/>
        <w:jc w:val="both"/>
        <w:rPr>
          <w:b/>
          <w:bCs/>
        </w:rPr>
      </w:pPr>
      <w:r w:rsidRPr="00F07CC0">
        <w:rPr>
          <w:b/>
          <w:bCs/>
        </w:rPr>
        <w:t>Das Meeting wird im Browser statt in der App geöffnet:</w:t>
      </w:r>
    </w:p>
    <w:p w14:paraId="5312190A" w14:textId="1580B678" w:rsidR="00BA1CD4" w:rsidRPr="00BA1CD4" w:rsidRDefault="00F26236" w:rsidP="001F6F19">
      <w:pPr>
        <w:pStyle w:val="StandardWeb"/>
        <w:ind w:left="708"/>
        <w:jc w:val="both"/>
      </w:pPr>
      <w:r>
        <w:t xml:space="preserve">Kopieren Sie den Link aus der Einladung oder die Raumnummer in die Box mit „Meeting-Informationen eingeben“ </w:t>
      </w:r>
      <w:r w:rsidR="005C6C1F">
        <w:t xml:space="preserve">und wählen Sie dann </w:t>
      </w:r>
      <w:r w:rsidR="006A2873">
        <w:t>„</w:t>
      </w:r>
      <w:r w:rsidR="005C6C1F">
        <w:t>dem Meeting beitreten</w:t>
      </w:r>
      <w:r w:rsidR="006A2873">
        <w:t>“</w:t>
      </w:r>
      <w:r w:rsidR="005C6C1F">
        <w:t xml:space="preserve">. Manchmal ist die Verbindung von Email-Programm und App nicht optimal. </w:t>
      </w:r>
    </w:p>
    <w:sectPr w:rsidR="00BA1CD4" w:rsidRPr="00BA1C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0450"/>
    <w:multiLevelType w:val="hybridMultilevel"/>
    <w:tmpl w:val="11FAEB32"/>
    <w:lvl w:ilvl="0" w:tplc="B9E40110">
      <w:start w:val="1"/>
      <w:numFmt w:val="upperRoman"/>
      <w:lvlText w:val="%1."/>
      <w:lvlJc w:val="left"/>
      <w:pPr>
        <w:ind w:left="1440" w:hanging="72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9921388"/>
    <w:multiLevelType w:val="hybridMultilevel"/>
    <w:tmpl w:val="FF6443E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3AF400D"/>
    <w:multiLevelType w:val="hybridMultilevel"/>
    <w:tmpl w:val="025610B4"/>
    <w:lvl w:ilvl="0" w:tplc="6186CD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6B7499"/>
    <w:multiLevelType w:val="hybridMultilevel"/>
    <w:tmpl w:val="8B4C7C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F60A97"/>
    <w:multiLevelType w:val="hybridMultilevel"/>
    <w:tmpl w:val="D22C6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5B6416"/>
    <w:multiLevelType w:val="hybridMultilevel"/>
    <w:tmpl w:val="CDB419E2"/>
    <w:lvl w:ilvl="0" w:tplc="9AECDD2E">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F5"/>
    <w:rsid w:val="0002166F"/>
    <w:rsid w:val="0002188C"/>
    <w:rsid w:val="00036732"/>
    <w:rsid w:val="0014354D"/>
    <w:rsid w:val="00147F73"/>
    <w:rsid w:val="001F6F19"/>
    <w:rsid w:val="00200357"/>
    <w:rsid w:val="00224367"/>
    <w:rsid w:val="00307396"/>
    <w:rsid w:val="003A048D"/>
    <w:rsid w:val="003E6627"/>
    <w:rsid w:val="004E5644"/>
    <w:rsid w:val="00514CF4"/>
    <w:rsid w:val="005C1D03"/>
    <w:rsid w:val="005C6C1F"/>
    <w:rsid w:val="006A2873"/>
    <w:rsid w:val="006D3FB3"/>
    <w:rsid w:val="006E3D57"/>
    <w:rsid w:val="00766675"/>
    <w:rsid w:val="007E6829"/>
    <w:rsid w:val="008615AA"/>
    <w:rsid w:val="008C35F5"/>
    <w:rsid w:val="00943C4E"/>
    <w:rsid w:val="009C2B7C"/>
    <w:rsid w:val="009E5601"/>
    <w:rsid w:val="00B11B07"/>
    <w:rsid w:val="00BA1CD4"/>
    <w:rsid w:val="00C05171"/>
    <w:rsid w:val="00CA11F9"/>
    <w:rsid w:val="00E164FE"/>
    <w:rsid w:val="00E857B7"/>
    <w:rsid w:val="00F07CC0"/>
    <w:rsid w:val="00F26236"/>
    <w:rsid w:val="00FC3899"/>
    <w:rsid w:val="00FC6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9B8D"/>
  <w15:chartTrackingRefBased/>
  <w15:docId w15:val="{C5CBC7FA-A520-448E-B6EB-BEEF6D9B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35F5"/>
    <w:rPr>
      <w:color w:val="0563C1" w:themeColor="hyperlink"/>
      <w:u w:val="single"/>
    </w:rPr>
  </w:style>
  <w:style w:type="character" w:customStyle="1" w:styleId="NichtaufgelsteErwhnung1">
    <w:name w:val="Nicht aufgelöste Erwähnung1"/>
    <w:basedOn w:val="Absatz-Standardschriftart"/>
    <w:uiPriority w:val="99"/>
    <w:semiHidden/>
    <w:unhideWhenUsed/>
    <w:rsid w:val="008C35F5"/>
    <w:rPr>
      <w:color w:val="605E5C"/>
      <w:shd w:val="clear" w:color="auto" w:fill="E1DFDD"/>
    </w:rPr>
  </w:style>
  <w:style w:type="paragraph" w:styleId="StandardWeb">
    <w:name w:val="Normal (Web)"/>
    <w:basedOn w:val="Standard"/>
    <w:uiPriority w:val="99"/>
    <w:unhideWhenUsed/>
    <w:rsid w:val="008C35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C35F5"/>
    <w:rPr>
      <w:b/>
      <w:bCs/>
    </w:rPr>
  </w:style>
  <w:style w:type="paragraph" w:styleId="HTMLVorformatiert">
    <w:name w:val="HTML Preformatted"/>
    <w:basedOn w:val="Standard"/>
    <w:link w:val="HTMLVorformatiertZchn"/>
    <w:uiPriority w:val="99"/>
    <w:semiHidden/>
    <w:unhideWhenUsed/>
    <w:rsid w:val="003E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E6627"/>
    <w:rPr>
      <w:rFonts w:ascii="Courier New" w:eastAsia="Times New Roman" w:hAnsi="Courier New" w:cs="Courier New"/>
      <w:sz w:val="20"/>
      <w:szCs w:val="20"/>
      <w:lang w:eastAsia="de-DE"/>
    </w:rPr>
  </w:style>
  <w:style w:type="character" w:styleId="BesuchterHyperlink">
    <w:name w:val="FollowedHyperlink"/>
    <w:basedOn w:val="Absatz-Standardschriftart"/>
    <w:uiPriority w:val="99"/>
    <w:semiHidden/>
    <w:unhideWhenUsed/>
    <w:rsid w:val="00BA1CD4"/>
    <w:rPr>
      <w:color w:val="954F72" w:themeColor="followedHyperlink"/>
      <w:u w:val="single"/>
    </w:rPr>
  </w:style>
  <w:style w:type="character" w:styleId="Kommentarzeichen">
    <w:name w:val="annotation reference"/>
    <w:basedOn w:val="Absatz-Standardschriftart"/>
    <w:uiPriority w:val="99"/>
    <w:semiHidden/>
    <w:unhideWhenUsed/>
    <w:rsid w:val="00FC3899"/>
    <w:rPr>
      <w:sz w:val="16"/>
      <w:szCs w:val="16"/>
    </w:rPr>
  </w:style>
  <w:style w:type="paragraph" w:styleId="Kommentartext">
    <w:name w:val="annotation text"/>
    <w:basedOn w:val="Standard"/>
    <w:link w:val="KommentartextZchn"/>
    <w:uiPriority w:val="99"/>
    <w:semiHidden/>
    <w:unhideWhenUsed/>
    <w:rsid w:val="00FC38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3899"/>
    <w:rPr>
      <w:sz w:val="20"/>
      <w:szCs w:val="20"/>
    </w:rPr>
  </w:style>
  <w:style w:type="paragraph" w:styleId="Kommentarthema">
    <w:name w:val="annotation subject"/>
    <w:basedOn w:val="Kommentartext"/>
    <w:next w:val="Kommentartext"/>
    <w:link w:val="KommentarthemaZchn"/>
    <w:uiPriority w:val="99"/>
    <w:semiHidden/>
    <w:unhideWhenUsed/>
    <w:rsid w:val="00FC3899"/>
    <w:rPr>
      <w:b/>
      <w:bCs/>
    </w:rPr>
  </w:style>
  <w:style w:type="character" w:customStyle="1" w:styleId="KommentarthemaZchn">
    <w:name w:val="Kommentarthema Zchn"/>
    <w:basedOn w:val="KommentartextZchn"/>
    <w:link w:val="Kommentarthema"/>
    <w:uiPriority w:val="99"/>
    <w:semiHidden/>
    <w:rsid w:val="00FC3899"/>
    <w:rPr>
      <w:b/>
      <w:bCs/>
      <w:sz w:val="20"/>
      <w:szCs w:val="20"/>
    </w:rPr>
  </w:style>
  <w:style w:type="paragraph" w:styleId="Sprechblasentext">
    <w:name w:val="Balloon Text"/>
    <w:basedOn w:val="Standard"/>
    <w:link w:val="SprechblasentextZchn"/>
    <w:uiPriority w:val="99"/>
    <w:semiHidden/>
    <w:unhideWhenUsed/>
    <w:rsid w:val="00FC38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72397">
      <w:bodyDiv w:val="1"/>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995376049">
              <w:marLeft w:val="0"/>
              <w:marRight w:val="0"/>
              <w:marTop w:val="0"/>
              <w:marBottom w:val="0"/>
              <w:divBdr>
                <w:top w:val="none" w:sz="0" w:space="0" w:color="auto"/>
                <w:left w:val="none" w:sz="0" w:space="0" w:color="auto"/>
                <w:bottom w:val="none" w:sz="0" w:space="0" w:color="auto"/>
                <w:right w:val="none" w:sz="0" w:space="0" w:color="auto"/>
              </w:divBdr>
              <w:divsChild>
                <w:div w:id="1533302783">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02445">
      <w:bodyDiv w:val="1"/>
      <w:marLeft w:val="0"/>
      <w:marRight w:val="0"/>
      <w:marTop w:val="0"/>
      <w:marBottom w:val="0"/>
      <w:divBdr>
        <w:top w:val="none" w:sz="0" w:space="0" w:color="auto"/>
        <w:left w:val="none" w:sz="0" w:space="0" w:color="auto"/>
        <w:bottom w:val="none" w:sz="0" w:space="0" w:color="auto"/>
        <w:right w:val="none" w:sz="0" w:space="0" w:color="auto"/>
      </w:divBdr>
    </w:div>
    <w:div w:id="15356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fu-berlin.de/display/webexwiki/macOS+Installation+der+Webex+Meetings-Desktop-A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ikis.fu-berlin.de/display/webexwiki/Windows+Installation+der+Webex+Meetings-Desktop-App"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kis.fu-berlin.de/display/webexwiki/Webex+Wiki+Startseite"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ikis.fu-berlin.de/display/webexwiki/Zugang+zu+Webex+Meetings%2C+Training+und+Event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1E6C-7547-4674-AAE7-4ACE5F9A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Paola Boux</dc:creator>
  <cp:keywords/>
  <dc:description/>
  <cp:lastModifiedBy>FD</cp:lastModifiedBy>
  <cp:revision>2</cp:revision>
  <dcterms:created xsi:type="dcterms:W3CDTF">2020-04-20T06:49:00Z</dcterms:created>
  <dcterms:modified xsi:type="dcterms:W3CDTF">2020-04-20T06:49:00Z</dcterms:modified>
</cp:coreProperties>
</file>